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0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5"/>
      </w:tblGrid>
      <w:tr w:rsidR="00A046B9">
        <w:trPr>
          <w:trHeight w:val="750"/>
          <w:tblCellSpacing w:w="0" w:type="dxa"/>
          <w:jc w:val="center"/>
        </w:trPr>
        <w:tc>
          <w:tcPr>
            <w:tcW w:w="11505" w:type="dxa"/>
            <w:shd w:val="clear" w:color="auto" w:fill="auto"/>
            <w:vAlign w:val="center"/>
          </w:tcPr>
          <w:p w:rsidR="00A046B9" w:rsidRDefault="00E508AF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Style w:val="gongkaicontent2title1"/>
                <w:rFonts w:hAnsi="宋体"/>
                <w:sz w:val="21"/>
                <w:szCs w:val="21"/>
                <w:lang w:bidi="ar"/>
              </w:rPr>
              <w:t xml:space="preserve">《授予博士、硕士学位和培养研究生的学科、专业目录》(1997年颁布) </w:t>
            </w:r>
          </w:p>
        </w:tc>
      </w:tr>
    </w:tbl>
    <w:p w:rsidR="00A046B9" w:rsidRDefault="00A046B9">
      <w:pPr>
        <w:rPr>
          <w:vanish/>
          <w:szCs w:val="21"/>
        </w:rPr>
      </w:pPr>
    </w:p>
    <w:tbl>
      <w:tblPr>
        <w:tblW w:w="1215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0"/>
      </w:tblGrid>
      <w:tr w:rsidR="00A046B9">
        <w:trPr>
          <w:trHeight w:val="525"/>
          <w:tblCellSpacing w:w="0" w:type="dxa"/>
          <w:jc w:val="center"/>
        </w:trPr>
        <w:tc>
          <w:tcPr>
            <w:tcW w:w="12150" w:type="dxa"/>
            <w:shd w:val="clear" w:color="auto" w:fill="auto"/>
            <w:vAlign w:val="center"/>
          </w:tcPr>
          <w:p w:rsidR="00A046B9" w:rsidRDefault="00A046B9">
            <w:pPr>
              <w:jc w:val="right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A046B9" w:rsidRDefault="00A046B9">
      <w:pPr>
        <w:rPr>
          <w:vanish/>
          <w:szCs w:val="21"/>
        </w:rPr>
      </w:pPr>
    </w:p>
    <w:tbl>
      <w:tblPr>
        <w:tblW w:w="1133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4"/>
      </w:tblGrid>
      <w:tr w:rsidR="00A046B9">
        <w:trPr>
          <w:trHeight w:val="301"/>
          <w:tblCellSpacing w:w="0" w:type="dxa"/>
        </w:trPr>
        <w:tc>
          <w:tcPr>
            <w:tcW w:w="11334" w:type="dxa"/>
            <w:shd w:val="clear" w:color="auto" w:fill="auto"/>
            <w:vAlign w:val="center"/>
          </w:tcPr>
          <w:p w:rsidR="00A046B9" w:rsidRDefault="00E508AF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</w:tr>
    </w:tbl>
    <w:p w:rsidR="00A046B9" w:rsidRDefault="00A046B9">
      <w:pPr>
        <w:rPr>
          <w:vanish/>
          <w:szCs w:val="21"/>
        </w:rPr>
      </w:pPr>
    </w:p>
    <w:tbl>
      <w:tblPr>
        <w:tblW w:w="1215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0"/>
      </w:tblGrid>
      <w:tr w:rsidR="00A046B9">
        <w:trPr>
          <w:tblCellSpacing w:w="0" w:type="dxa"/>
          <w:jc w:val="center"/>
        </w:trPr>
        <w:tc>
          <w:tcPr>
            <w:tcW w:w="12150" w:type="dxa"/>
            <w:shd w:val="clear" w:color="auto" w:fill="auto"/>
          </w:tcPr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jc w:val="center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bookmarkStart w:id="0" w:name="_GoBack"/>
            <w:r>
              <w:rPr>
                <w:rFonts w:ascii="方正仿宋简体" w:eastAsia="方正仿宋简体" w:hAnsi="方正仿宋简体" w:cs="方正仿宋简体" w:hint="eastAsia"/>
                <w:b/>
                <w:sz w:val="21"/>
                <w:szCs w:val="21"/>
              </w:rPr>
              <w:t>(1997年颁布)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一、《授予博士、硕士学位和培养研究生的学科、专业目录》(1997年颁布)，是国务院学位委员会学科评议组审核授予学位的学科、专业范围划分的依据。同时，学位授予单位按本目录中各学科、专业所归属的学科门类，授予相应的学位。培养研究生的高等学校和科研机构以及各有关主管部门，可以参照本目录制订培养研究生的规划，进行招生和培养工作。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二、本目录是在1990年10月国务院学位委员会和国家教育委员会联合下发的《授予博士、硕士学位和培养研究生的学科、专业目录》(以下简称原目录)的基础上经过多次征求意见、反复论证修订的。修订的主要原则是∶科学、规范、拓宽；修订的目标是:逐步规范和理顺一级学科，拓宽和调整二级学科。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本目录与原目录相比，有如下变化∶增加了管理学学科门类，授予学位的学科门类增加到12个；一级学科由原来的72个增加到89个，二级学科(学科、专业)由原来的654种调整为386种。各学科门类的学科、专业设置情况是∶哲学，1个一级学科，8种学科、专业；经济学，2个一级学科，16种学科、专业；法学，5个一级学科，31种学科、专业；教育学，3个一级学科，17种学科、专业；文学，4个一级学科，29种学科、专业；历史学，1个一级学科，8种学科、专业；理学，12个一级学科，50种学科、专业；工学，32个一级学科，113种学科、专业；农学，8个一级学科，27种学科、专业；医学，8个一级学科，54种学科、专业；军事学，8个一级学科，19种学科、专业；管理学，5个一级学科，14种学科、专业。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三、本目录中有16个二级学科带"(含∶)"，括号中的内容是对二级学科所包含内容的强调或补充，其学位授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lastRenderedPageBreak/>
              <w:t>权和研究生培养除医学门类中有关学科按括号中的内容进行外，其它学科均按二级学科进行。"科学技术史(分学科)"、"中国少数民族语言文学(分语族)"，其学位授权点的审核、授权和研究生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培养按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括号中限定的学科范围进行。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四、本目录中部分学科、专业注明可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授不同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学科门类的学位，此类学科、专业授予学位的学科门类由学位授予单位的学位评定委员会决定。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五、本目录中学科门类、一级学科和二级学科(学科、专业)的代码分别为二位、四位和六位阿拉伯数字。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01 哲学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0101 哲学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010101 马克思主义哲学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010102 中国哲学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010103 外国哲学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010104 逻辑学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010105 伦理学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010106 美学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010107 宗教学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010108 科学技术哲学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02 经济学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0201 理论经济学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lastRenderedPageBreak/>
              <w:t>020101 政治经济学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020102 经济思想史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020103 经济史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020104 西方经济学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020105 世界经济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020106 人口、资源与环境经济学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0202 应用经济学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020201 国民经济学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020202 区域经济学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020203 财政学（含∶税收学）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020204 金融学（含∶保险学）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020205 产业经济学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020206 国际贸易学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020207 劳动经济学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020208 统计学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020209 数量经济学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020210 国防经济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03 法学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0301 法学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030101 法学理论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lastRenderedPageBreak/>
              <w:t>030102 法律史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030103 宪法学与行政法学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030104 刑法学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030105 民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商法学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 xml:space="preserve">(含：劳动法学、社会保障法学)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030106 诉讼法学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030107 经济法学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030108 环境与资源保护法学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030109 国际法学(含：国际公法、国际私法、国际经济法)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030110 军事法学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0302 政治学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030201 政治学理论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030202 中外政治制度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030203 科学社会主义与国际共产主义运动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030204 中共党史(含：党的学说与党的建设)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030206 国际政治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030207 国际关系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030208 外交学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0303 社会学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030301 社会学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030302 人口学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030303 人类学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lastRenderedPageBreak/>
              <w:t>030304 民俗学（含：中国民间文学）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0304 民族学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030401 民族学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030402 马克思主义民族理论与政策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030403 中国少数民族经济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030404 中国少数民族史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030405 中国少数民族艺术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0305 马克思主义理论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030501 马克思主义基本原理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030502 马克思主义发展史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030503 马克思主义中国化研究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030504 国外马克思主义研究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030505 思想政治教育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04 教育学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0401 教育学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040101 教育学原理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040102 课程与教学论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040103 教育史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040104 比较教育学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040105 学前教育学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lastRenderedPageBreak/>
              <w:t>040106 高等教育学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040107 成人教育学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040108 职业技术教育学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040109 特殊教育学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040110 教育技术学（可授教育学、理学学位）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0402 心理学(可授教育学、理学学位）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040201 基础心理学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040202 发展与教育心理学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040203 应用心理学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0403 体育学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040301 体育人文社会学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040302 运动人体科学(可授教育学、理学、医学学位)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040303 体育教育训练学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040304 民族传统体育学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05 文学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0501 中国语言文学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050101 文艺学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050102 语言学及应用语言学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050103 汉语言文字学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050104 中国古典文献学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lastRenderedPageBreak/>
              <w:t>050105 中国古代文学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050106 中国现当代文学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050107 中国少数民族语言文学（分语族）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050108 比较文学与世界文学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0502 外国语言文学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050201 英语语言文学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050202 俄语语言文学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050203 法语语言文学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050204 德语语言文学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050205 日语语言文学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050206 印度语言文学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050207 西班牙语语言文学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050208 阿拉伯语语言文学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050209 欧洲语言文学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050210 亚非语言文学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050211 外国语言学及应用语言学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0503 新闻传播学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050301 新闻学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050302 传播学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0504 艺术学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lastRenderedPageBreak/>
              <w:t>050401 艺术学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050402 音乐学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050403 美术学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050404 设计艺术学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050405 戏剧戏曲学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050406 电影学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050407 广播电视艺术学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050408 舞蹈学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06 历史学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0601 历史学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060101 史学理论及史学史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060102 考古学及博物馆学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060103 历史地理学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060104 历史文献学(含∶敦煌学、古文字学)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060105 专门史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060106 中国古代史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060107 中国近现代史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060108 世界史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07 理学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0701 数学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lastRenderedPageBreak/>
              <w:t xml:space="preserve">070101 基础数学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070102 计算数学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070103 概率论与数理统计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070104 应用数学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070105 运筹学与控制论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0702 物理学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070201 理论物理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070202 粒子物理与原子核物理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070203 原子与分子物理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070204 等离子体物理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070205 凝聚态物理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070206 声学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070207 光学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070208 无线电物理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0703 化学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070301 无机化学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070302 分析化学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070303 有机化学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070304 物理化学(含∶化学物理)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070305 高分子化学与物理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lastRenderedPageBreak/>
              <w:t>0704 天文学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070401 天体物理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070402 天体测量与天体力学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0705 地理学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070501 自然地理学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070502 人文地理学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070503 地图学与地理信息系统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0706 大气科学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070601 气象学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070602 大气物理学与大气环境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0707 海洋科学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070701 物理海洋学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070702 海洋化学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070703 海洋生物学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070704 海洋地质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0708 地球物理学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 xml:space="preserve">  070801 固体地球物理学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070802 空间物理学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lastRenderedPageBreak/>
              <w:t>0709 地质学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070901 矿物学、岩石学、矿床学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070902 地球化学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070903 古生物学与地层学(含：古人类学)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070904 构造地质学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070905 第四纪地质学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0710 生物学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071001 植物学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071002 动物学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071003 生理学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071004 水生生物学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071005 微生物学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071006 神经生物学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071007 遗传学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071008 发育生物学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071009 细胞生物学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071010 生物化学与分子生物学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071011 生物物理学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071012 生态学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0711 系统科学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071101 系统理论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lastRenderedPageBreak/>
              <w:t>071102 系统分析与集成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0712 科学技术史(分学科，可授理学、工学、农学、医学学位)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注∶本一级学科不分设二级学科(学科、专业)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 工学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0801 力学（可授工学、理学学位）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080101 一般力学与力学基础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080102 固体力学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080103 流体力学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080104 工程力学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0802 机械工程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080201 机械制造及其自动化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080202 机械电子工程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080203 机械设计及理论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080204 车辆工程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0803 光学工程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注: 本一级学科不分设二级学科(学科、专业)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0804 仪器科学与技术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080401 精密仪器及机械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lastRenderedPageBreak/>
              <w:t>080402 测试计量技术及仪器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0805 材料科学与工程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080501 材料物理与化学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080502 材料学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080503 材料加工工程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0806 冶金工程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080601 冶金物理化学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080602 钢铁冶金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080603 有色金属冶金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0807 动力工程及工程热物理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080701 工程热物理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080702 热能工程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080703 动力机械及工程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080704 流体机械及工程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080705 制冷及低温工程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080706 化工过程机械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0808 电气工程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080801 电机与电器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080802 电力系统及其自动化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080803 高电压与绝缘技术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lastRenderedPageBreak/>
              <w:t xml:space="preserve">080804 电力电子与电力传动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080805 电工理论与新技术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0809 电子科学与技术（可授工学、理学学位）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080901 物理电子学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080902 电路与系统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080903 微电子学与固体电子学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080904 电磁场与微波技术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0810 信息与通信工程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081001 通信与信息系统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081002 信号与信息处理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0811 控制科学与工程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081101 控制理论与控制工程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081102 检测技术与自动化装置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081103 系统工程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081104 模式识别与智能系统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081105 导航、制导与控制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0812 计算机科学与技术（可授工学、理学学位）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081201 计算机系统结构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081202 计算机软件与理论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081203 计算机应用技术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lastRenderedPageBreak/>
              <w:t>0813 建筑学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081301 建筑历史与理论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081302 建筑设计及其理论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081303 城市规划与设计(含：风景园林规划与设计）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081304 建筑技术科学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0814 土木工程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081401 岩土工程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081402 结构工程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081403 市政工程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081404 供热、供燃气、通风及空调工程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081405 防灾减灾工程及防护工程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081406 桥梁与隧道工程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0815 水利工程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081501 水文学及水资源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081502 水力学及河流动力学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081503 水工结构工程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081504 水利水电工程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081505 港口、海岸及近海工程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0816 测绘科学与技术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081601 大地测量学与测量工程     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lastRenderedPageBreak/>
              <w:t xml:space="preserve">081602 摄影测量与遥感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081603 地图制图学与地理信息工程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0817 化学工程与技术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081701 化学工程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081702 化学工艺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081703 生物化工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081704 应用化学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081705 工业催化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0818 地质资源与地质工程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081801 矿产普查与勘探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081802 地球探测与信息技术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081803 地质工程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0819 矿业工程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081901 采矿工程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081902 矿物加工工程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081903 安全技术及工程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0820 石油与天然气工程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082001 油气井工程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082002 油气田开发工程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082003 油气储运工程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lastRenderedPageBreak/>
              <w:t>0821 纺织科学与工程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082101 纺织工程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082102 纺织材料与纺织品设计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082103 纺织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化学与染整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 xml:space="preserve">工程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082104 服装设计与工程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0822 轻工技术与工程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082201 制浆造纸工程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082202 制糖工程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082203 发酵工程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082204 皮革化学与工程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0823 交通运输工程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082301 道路与铁道工程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082302 交通信息工程及控制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082303 交通运输规划与管理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082304 载运工具运用工程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0824 船舶与海洋工程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082401 船舶与海洋结构物设计制造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082402 轮机工程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082403 水声工程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0825 航空宇航科学与技术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lastRenderedPageBreak/>
              <w:t xml:space="preserve">082501 飞行器设计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082502 航空宇航推进理论与工程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082503 航空宇航制造工程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082504 人机与环境工程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0826 兵器科学与技术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082601 武器系统与运用工程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082602 兵器发射理论与技术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082603 火炮、自动武器与弹药工程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082604 军事化学与烟火技术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0827 核科学与技术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082701 核能科学与工程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082702 核燃料循环与材料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082703 核技术及应用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082704 辐射防护及环境保护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0828 农业工程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082801 农业机械化工程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082802 农业水土工程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082803 农业生物环境与能源工程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082804 农业电气化与自动化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0829 林业工程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lastRenderedPageBreak/>
              <w:t xml:space="preserve">082901 森林工程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082902 木材科学与技术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082903 林产化学加工工程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0830 环境科学与工程（可授工学、理学、农学学位）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083001 环境科学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083002 环境工程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0831 生物医学工程（可授工学、理学、医学学位）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注∶本一级学科不分设二级学科(学科、专业)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0832 食品科学与工程（可授工学、农学学位）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083201 食品科学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083202 粮食、油脂及植物蛋白工程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083203 农产品加工及贮藏工程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083204 水产品加工及贮藏工程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09 农学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0901 作物学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090101 作物栽培学与耕作学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090102 作物遗传育种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0902 园艺学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lastRenderedPageBreak/>
              <w:t xml:space="preserve">090201 果树学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090202 蔬菜学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090203 茶学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0903 农业资源利用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090301 土壤学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090302 植物营养学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0904 植物保护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090401 植物病理学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090402 农业昆虫与害虫防治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090403 农药学(可授农学、理学学位）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0905 畜牧学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090501 动物遗传育种与繁殖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090502 动物营养与饲料科学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090503 草业科学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090504 特种经济动物饲养（含：蚕、蜂等）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0906 兽医学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090601 基础兽医学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090602 预防兽医学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090603 临床兽医学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lastRenderedPageBreak/>
              <w:t>0907 林学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090701 林木遗传育种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090702 森林培育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090703 森林保护学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090704 森林经理学 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090705 野生动植物保护与利用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090706 园林植物与观赏园艺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090707 水土保持与荒漠化防治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0908 水产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090801 水产养殖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090802 捕捞学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090803 渔业资源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10 医学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1001 基础医学(可授医学、理学学位)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100101 人体解剖与组织胚胎学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100102 免疫学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100103 病原生物学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100104 病理学与病理生理学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100105 法医学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100106 放射医学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lastRenderedPageBreak/>
              <w:t>100107 航空、航天与航海医学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1002 临床医学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100201 内科学(含：心血管病、血液病、呼吸系病、消化系病、内分泌与代谢病、肾病、风湿病、传染病)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100202 儿科学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100203 老年医学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100204 神经病学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100205 精神病与精神卫生学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100206 皮肤病与性病学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100207 影像医学与核医学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100208 临床检验诊断学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100209 护理学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100210 外科学(含：普外、骨外、泌尿外、胸心外、神外、整形、烧伤、野战外)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100211 妇产科学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100212 眼科学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100213 耳鼻咽喉科学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100214 肿瘤学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100215 康复医学与理疗学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100216 运动医学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100217 麻醉学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100218 急诊医学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lastRenderedPageBreak/>
              <w:t>1003 口腔医学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100301 口腔基础医学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100302 口腔临床医学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1004 公共卫生与预防医学(可授医学、理学学位)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100401 流行病与卫生统计学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100402 劳动卫生与环境卫生学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100403 营养与食品卫生学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100404 儿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少卫生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 xml:space="preserve">与妇幼保健学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100405 卫生毒理学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100406 军事预防医学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1005 中医学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100501 中医基础理论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100502 中医临床基础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100503 中医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医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 xml:space="preserve">史文献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100504 方剂学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100505 中医诊断学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100506 中医内科学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100507 中医外科学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100508 中医骨伤科学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100509 中医妇科学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100510 中医儿科学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lastRenderedPageBreak/>
              <w:t xml:space="preserve">100511 中医五官科学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100512 针灸推拿学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100513 民族医学(含：藏医学、蒙医学等)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1006 中西医结合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100601 中西医结合基础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100602 中西医结合临床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1007 药学(可授医学、理学学位)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100701 药物化学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100702 药剂学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100703 生药学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100704 药物分析学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100705 微生物与生化药学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100706 药理学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1008 中药学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注∶本一级学科不分设二级学科(学科、专业)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11 军事学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1101 军事思想及军事历史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110101 军事思想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110102 军事历史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lastRenderedPageBreak/>
              <w:t>1102 战略学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110201 军事战略学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110202 战争动员学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1103 战役学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110301 联合战役学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110302 军种战役学(含∶第二炮兵战役学)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1104 战术学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110401 合同战术学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110402 兵种战术学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1105 军队指挥学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110501 作战指挥学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110502 军事运筹学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110503 军事通信学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110504 军事情报学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110505 密码学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110506 军事教育训练学(含∶军事体育学)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1106 军制学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110601 军事组织编制学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110602 军队管理学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lastRenderedPageBreak/>
              <w:t>1107 军队政治工作学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注∶本一级学科不分设二级学科(学科、专业)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1108 军事后勤学与军事装备学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110801 军事后勤学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110802 后方专业勤务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110803 军事装备学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12 管理学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1201 管理科学与工程(可授管理学、工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学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学位)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注∶本一级学科不分设二级学科(学科、专业) 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1202 工商管理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120201 会计学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120202 企业管理（含：财务管理、市场营销、人力资源管理）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120203 旅游管理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120204 技术经济及管理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1203 农林经济管理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120301 农业经济管理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120302 林业经济管理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1204 公共管理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lastRenderedPageBreak/>
              <w:t xml:space="preserve">120401 行政管理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120402 社会医学与卫生事业管理(可授管理学、医学学位)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120403 教育经济与管理（可授管理学、教育学学位）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120404 社会保障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120405 土地资源管理</w:t>
            </w:r>
          </w:p>
          <w:p w:rsidR="00A046B9" w:rsidRDefault="00E508AF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t>1205 图书馆、情报与档案管理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120501 图书馆学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 xml:space="preserve">120502 情报学       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szCs w:val="21"/>
              </w:rPr>
              <w:br/>
              <w:t>120503 档案学</w:t>
            </w:r>
          </w:p>
          <w:p w:rsidR="00A046B9" w:rsidRDefault="00A046B9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</w:p>
          <w:p w:rsidR="00A046B9" w:rsidRDefault="007F69C7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1057" w:rightChars="785" w:right="1648" w:hangingChars="131" w:hanging="419"/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sz w:val="32"/>
                <w:szCs w:val="32"/>
              </w:rPr>
              <w:t xml:space="preserve">       </w:t>
            </w:r>
            <w:r w:rsidR="00E508AF"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2012年后续新增专业</w:t>
            </w:r>
          </w:p>
          <w:tbl>
            <w:tblPr>
              <w:tblpPr w:leftFromText="180" w:rightFromText="180" w:vertAnchor="text" w:horzAnchor="page" w:tblpX="1066" w:tblpY="1162"/>
              <w:tblOverlap w:val="never"/>
              <w:tblW w:w="942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51"/>
              <w:gridCol w:w="6674"/>
            </w:tblGrid>
            <w:tr w:rsidR="00A046B9">
              <w:trPr>
                <w:trHeight w:val="289"/>
              </w:trPr>
              <w:tc>
                <w:tcPr>
                  <w:tcW w:w="2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A046B9" w:rsidRDefault="00E508AF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Arial" w:hAnsi="Arial" w:cs="Arial"/>
                      <w:color w:val="333333"/>
                      <w:szCs w:val="21"/>
                    </w:rPr>
                  </w:pPr>
                  <w:r>
                    <w:rPr>
                      <w:rFonts w:ascii="Arial" w:eastAsia="宋体" w:hAnsi="Arial" w:cs="Arial"/>
                      <w:b/>
                      <w:color w:val="333333"/>
                      <w:kern w:val="0"/>
                      <w:szCs w:val="21"/>
                      <w:lang w:bidi="ar"/>
                    </w:rPr>
                    <w:t>13</w:t>
                  </w:r>
                </w:p>
              </w:tc>
              <w:tc>
                <w:tcPr>
                  <w:tcW w:w="6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A046B9" w:rsidRDefault="00E508AF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Arial" w:hAnsi="Arial" w:cs="Arial"/>
                      <w:color w:val="333333"/>
                      <w:szCs w:val="21"/>
                    </w:rPr>
                  </w:pPr>
                  <w:r>
                    <w:rPr>
                      <w:rFonts w:ascii="Arial" w:eastAsia="宋体" w:hAnsi="Arial" w:cs="Arial"/>
                      <w:b/>
                      <w:color w:val="333333"/>
                      <w:kern w:val="0"/>
                      <w:szCs w:val="21"/>
                      <w:lang w:bidi="ar"/>
                    </w:rPr>
                    <w:t>艺术学</w:t>
                  </w:r>
                </w:p>
              </w:tc>
            </w:tr>
            <w:tr w:rsidR="00A046B9">
              <w:trPr>
                <w:trHeight w:val="289"/>
              </w:trPr>
              <w:tc>
                <w:tcPr>
                  <w:tcW w:w="2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A046B9" w:rsidRDefault="00E508AF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Arial" w:hAnsi="Arial" w:cs="Arial"/>
                      <w:color w:val="333333"/>
                      <w:szCs w:val="21"/>
                    </w:rPr>
                  </w:pPr>
                  <w:r>
                    <w:rPr>
                      <w:rFonts w:ascii="Arial" w:eastAsia="宋体" w:hAnsi="Arial" w:cs="Arial"/>
                      <w:b/>
                      <w:color w:val="333333"/>
                      <w:kern w:val="0"/>
                      <w:szCs w:val="21"/>
                      <w:lang w:bidi="ar"/>
                    </w:rPr>
                    <w:t>1301</w:t>
                  </w:r>
                </w:p>
              </w:tc>
              <w:tc>
                <w:tcPr>
                  <w:tcW w:w="6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A046B9" w:rsidRDefault="00E508AF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Arial" w:hAnsi="Arial" w:cs="Arial"/>
                      <w:color w:val="333333"/>
                      <w:szCs w:val="21"/>
                    </w:rPr>
                  </w:pPr>
                  <w:r>
                    <w:rPr>
                      <w:rFonts w:ascii="Arial" w:eastAsia="宋体" w:hAnsi="Arial" w:cs="Arial"/>
                      <w:b/>
                      <w:color w:val="333333"/>
                      <w:kern w:val="0"/>
                      <w:szCs w:val="21"/>
                      <w:lang w:bidi="ar"/>
                    </w:rPr>
                    <w:t>艺术学理论</w:t>
                  </w:r>
                </w:p>
              </w:tc>
            </w:tr>
            <w:tr w:rsidR="00A046B9">
              <w:trPr>
                <w:trHeight w:val="289"/>
              </w:trPr>
              <w:tc>
                <w:tcPr>
                  <w:tcW w:w="2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A046B9" w:rsidRDefault="00E508AF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Arial" w:hAnsi="Arial" w:cs="Arial"/>
                      <w:color w:val="333333"/>
                      <w:szCs w:val="21"/>
                    </w:rPr>
                  </w:pPr>
                  <w:r>
                    <w:rPr>
                      <w:rFonts w:ascii="Arial" w:eastAsia="宋体" w:hAnsi="Arial" w:cs="Arial"/>
                      <w:b/>
                      <w:color w:val="333333"/>
                      <w:kern w:val="0"/>
                      <w:szCs w:val="21"/>
                      <w:lang w:bidi="ar"/>
                    </w:rPr>
                    <w:t>1302</w:t>
                  </w:r>
                </w:p>
              </w:tc>
              <w:tc>
                <w:tcPr>
                  <w:tcW w:w="6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A046B9" w:rsidRDefault="00E508AF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Arial" w:hAnsi="Arial" w:cs="Arial"/>
                      <w:color w:val="333333"/>
                      <w:szCs w:val="21"/>
                    </w:rPr>
                  </w:pPr>
                  <w:r>
                    <w:rPr>
                      <w:rFonts w:ascii="Arial" w:eastAsia="宋体" w:hAnsi="Arial" w:cs="Arial"/>
                      <w:b/>
                      <w:color w:val="333333"/>
                      <w:kern w:val="0"/>
                      <w:szCs w:val="21"/>
                      <w:lang w:bidi="ar"/>
                    </w:rPr>
                    <w:t>音乐与舞蹈学</w:t>
                  </w:r>
                </w:p>
              </w:tc>
            </w:tr>
            <w:tr w:rsidR="00A046B9">
              <w:trPr>
                <w:trHeight w:val="289"/>
              </w:trPr>
              <w:tc>
                <w:tcPr>
                  <w:tcW w:w="2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A046B9" w:rsidRDefault="00E508AF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Arial" w:hAnsi="Arial" w:cs="Arial"/>
                      <w:color w:val="333333"/>
                      <w:szCs w:val="21"/>
                    </w:rPr>
                  </w:pPr>
                  <w:r>
                    <w:rPr>
                      <w:rFonts w:ascii="Arial" w:eastAsia="宋体" w:hAnsi="Arial" w:cs="Arial"/>
                      <w:b/>
                      <w:color w:val="333333"/>
                      <w:kern w:val="0"/>
                      <w:szCs w:val="21"/>
                      <w:lang w:bidi="ar"/>
                    </w:rPr>
                    <w:t>1303</w:t>
                  </w:r>
                </w:p>
              </w:tc>
              <w:tc>
                <w:tcPr>
                  <w:tcW w:w="6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A046B9" w:rsidRDefault="00E508AF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Arial" w:hAnsi="Arial" w:cs="Arial"/>
                      <w:color w:val="333333"/>
                      <w:szCs w:val="21"/>
                    </w:rPr>
                  </w:pPr>
                  <w:r>
                    <w:rPr>
                      <w:rFonts w:ascii="Arial" w:eastAsia="宋体" w:hAnsi="Arial" w:cs="Arial"/>
                      <w:b/>
                      <w:color w:val="333333"/>
                      <w:kern w:val="0"/>
                      <w:szCs w:val="21"/>
                      <w:lang w:bidi="ar"/>
                    </w:rPr>
                    <w:t>戏剧与影视学</w:t>
                  </w:r>
                </w:p>
              </w:tc>
            </w:tr>
            <w:tr w:rsidR="00A046B9">
              <w:trPr>
                <w:trHeight w:val="289"/>
              </w:trPr>
              <w:tc>
                <w:tcPr>
                  <w:tcW w:w="2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A046B9" w:rsidRDefault="00E508AF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Arial" w:hAnsi="Arial" w:cs="Arial"/>
                      <w:color w:val="333333"/>
                      <w:szCs w:val="21"/>
                    </w:rPr>
                  </w:pPr>
                  <w:r>
                    <w:rPr>
                      <w:rFonts w:ascii="Arial" w:eastAsia="宋体" w:hAnsi="Arial" w:cs="Arial"/>
                      <w:b/>
                      <w:color w:val="333333"/>
                      <w:kern w:val="0"/>
                      <w:szCs w:val="21"/>
                      <w:lang w:bidi="ar"/>
                    </w:rPr>
                    <w:t>1304</w:t>
                  </w:r>
                </w:p>
              </w:tc>
              <w:tc>
                <w:tcPr>
                  <w:tcW w:w="6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A046B9" w:rsidRDefault="00E508AF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Arial" w:hAnsi="Arial" w:cs="Arial"/>
                      <w:color w:val="333333"/>
                      <w:szCs w:val="21"/>
                    </w:rPr>
                  </w:pPr>
                  <w:r>
                    <w:rPr>
                      <w:rFonts w:ascii="Arial" w:eastAsia="宋体" w:hAnsi="Arial" w:cs="Arial"/>
                      <w:b/>
                      <w:color w:val="333333"/>
                      <w:kern w:val="0"/>
                      <w:szCs w:val="21"/>
                      <w:lang w:bidi="ar"/>
                    </w:rPr>
                    <w:t>美术学</w:t>
                  </w:r>
                </w:p>
              </w:tc>
            </w:tr>
            <w:tr w:rsidR="00A046B9">
              <w:trPr>
                <w:trHeight w:val="298"/>
              </w:trPr>
              <w:tc>
                <w:tcPr>
                  <w:tcW w:w="2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A046B9" w:rsidRDefault="00E508AF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Arial" w:hAnsi="Arial" w:cs="Arial"/>
                      <w:color w:val="333333"/>
                      <w:szCs w:val="21"/>
                    </w:rPr>
                  </w:pPr>
                  <w:r>
                    <w:rPr>
                      <w:rFonts w:ascii="Arial" w:eastAsia="宋体" w:hAnsi="Arial" w:cs="Arial"/>
                      <w:b/>
                      <w:color w:val="333333"/>
                      <w:kern w:val="0"/>
                      <w:szCs w:val="21"/>
                      <w:lang w:bidi="ar"/>
                    </w:rPr>
                    <w:t>1305</w:t>
                  </w:r>
                </w:p>
              </w:tc>
              <w:tc>
                <w:tcPr>
                  <w:tcW w:w="6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A046B9" w:rsidRDefault="00E508AF">
                  <w:pPr>
                    <w:widowControl/>
                    <w:wordWrap w:val="0"/>
                    <w:spacing w:line="360" w:lineRule="atLeast"/>
                    <w:jc w:val="left"/>
                    <w:rPr>
                      <w:rFonts w:ascii="Arial" w:hAnsi="Arial" w:cs="Arial"/>
                      <w:color w:val="333333"/>
                      <w:szCs w:val="21"/>
                    </w:rPr>
                  </w:pPr>
                  <w:r>
                    <w:rPr>
                      <w:rFonts w:ascii="Arial" w:eastAsia="宋体" w:hAnsi="Arial" w:cs="Arial"/>
                      <w:b/>
                      <w:color w:val="333333"/>
                      <w:kern w:val="0"/>
                      <w:szCs w:val="21"/>
                      <w:lang w:bidi="ar"/>
                    </w:rPr>
                    <w:t>设计学</w:t>
                  </w:r>
                </w:p>
              </w:tc>
            </w:tr>
          </w:tbl>
          <w:p w:rsidR="00A046B9" w:rsidRDefault="00A046B9">
            <w:pPr>
              <w:pStyle w:val="a5"/>
              <w:widowControl/>
              <w:spacing w:beforeAutospacing="0" w:afterAutospacing="0"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A046B9" w:rsidRDefault="00A046B9">
            <w:pPr>
              <w:widowControl/>
              <w:jc w:val="left"/>
              <w:rPr>
                <w:szCs w:val="21"/>
              </w:rPr>
            </w:pPr>
          </w:p>
          <w:p w:rsidR="00A046B9" w:rsidRDefault="00A046B9">
            <w:pPr>
              <w:pStyle w:val="a5"/>
              <w:widowControl/>
              <w:tabs>
                <w:tab w:val="left" w:pos="2100"/>
              </w:tabs>
              <w:spacing w:after="375" w:afterAutospacing="0" w:line="450" w:lineRule="atLeast"/>
              <w:ind w:leftChars="304" w:left="913" w:rightChars="785" w:right="1648" w:hangingChars="131" w:hanging="275"/>
              <w:rPr>
                <w:rFonts w:ascii="方正仿宋简体" w:eastAsia="方正仿宋简体" w:hAnsi="方正仿宋简体" w:cs="方正仿宋简体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Spec="center" w:tblpY="-15175"/>
        <w:tblOverlap w:val="never"/>
        <w:tblW w:w="10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7"/>
        <w:gridCol w:w="8643"/>
      </w:tblGrid>
      <w:tr w:rsidR="00EC63C7" w:rsidTr="00EC63C7">
        <w:trPr>
          <w:trHeight w:val="468"/>
        </w:trPr>
        <w:tc>
          <w:tcPr>
            <w:tcW w:w="10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lastRenderedPageBreak/>
              <w:t>专业学位授予和人才培养目录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 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 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0251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金融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0252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应用统计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0253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税务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0254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国际商务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0255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保险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0256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资产评估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0257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审计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 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 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0351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法律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035101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法律硕士（非法学）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035102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法律硕士（法学）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0352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社会工作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0353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警务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 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 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0451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*</w:t>
            </w: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教育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045101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教育管理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045102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学科教学（思政）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045103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学科教学（语文）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045104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学科教学（数学）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045105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学科教学（物理）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045106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学科教学（化学）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045107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学科教学（生物）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045108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学科教学（英语）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045109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学科教学（历史）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lastRenderedPageBreak/>
              <w:t>045110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学科教学（地理）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045111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学科教学（音乐）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045112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学科教学（体育）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045113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学科教学（美术）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045114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现代教育技术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045115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小学教育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045116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心理健康教育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045117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科学与技术教育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045118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学前教育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045119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特殊教育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0452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体育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045201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体育教学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045202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运动训练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045203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竞赛组织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045204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社会体育指导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0453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汉语国际教育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0454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应用心理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 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 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0551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翻译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055101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英语笔译</w:t>
            </w:r>
          </w:p>
        </w:tc>
      </w:tr>
      <w:bookmarkEnd w:id="0"/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055102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英语口译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055103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俄语笔译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055104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俄语口译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055105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日语笔译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lastRenderedPageBreak/>
              <w:t>055106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日语口译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055107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法语笔译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055108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法语口译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055109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德语笔译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055110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德语口译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055111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朝鲜语笔译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055112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朝鲜语口译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0552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新闻与传播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0553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出版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 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 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0651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文物与博物馆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 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 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0851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建筑学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0852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*</w:t>
            </w: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085201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机械工程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085202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光学工程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085203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仪器仪表工程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085204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材料工程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085205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冶金工程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085206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动力工程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085207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电气工程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085208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电子与通信工程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085209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集成电路工程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085210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控制工程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lastRenderedPageBreak/>
              <w:t>085211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计算机技术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085212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软件工程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085213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建筑与土木工程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085214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水利工程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085215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测绘工程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085216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化学工程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085217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地质工程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085218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矿业工程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085219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石油与天然气工程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085220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纺织工程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085221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轻工技术与工程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085222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交通运输工程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085223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船舶与海洋工程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085224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安全工程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085225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兵器工程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085226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核能与核技术工程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085227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农业工程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085228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林业工程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085229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环境工程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085230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生物医学工程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085231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食品工程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085232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航空工程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085233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航天工程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085234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车辆工程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lastRenderedPageBreak/>
              <w:t>085235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制药工程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085236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工业工程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085237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工业设计工程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085238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生物工程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085239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项目管理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085240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物流工程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0853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城市规划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 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 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0951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农业推广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095101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作物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095102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园艺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095103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农业资源利用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095104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植物保护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095105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养殖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095106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草业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095107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林业［设林业硕士（</w:t>
            </w: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0954</w:t>
            </w: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）的单位不在此领域招生］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095108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渔业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095109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农业机械化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095110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农村与区域发展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095111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农业科技组织与服务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095112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农业信息化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095113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食品加工与安全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095114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设施农业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095115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种业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lastRenderedPageBreak/>
              <w:t>0952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*</w:t>
            </w: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兽医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0953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风景园林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0954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林业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 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 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1051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*</w:t>
            </w: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临床医学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105101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内科学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105102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儿科学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105103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老年医学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105104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神经病学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105105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精神病与精神卫生学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105106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皮肤病与性病学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105107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影像医学与核医学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105108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临床检验诊断学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105109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外科学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105110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妇产科学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105111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眼科学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105112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耳鼻咽喉科学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105113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肿瘤学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105114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康复医学与理疗学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105115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运动医学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105116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麻醉学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105117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急诊医学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105118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中医内科学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105119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中医外科学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lastRenderedPageBreak/>
              <w:t>105120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中医骨</w:t>
            </w:r>
            <w:proofErr w:type="gramStart"/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伤科学</w:t>
            </w:r>
            <w:proofErr w:type="gramEnd"/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105121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中医妇科学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105122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中医儿科学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105123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中医五官科学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105124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针灸推拿学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105125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民族医学（含：藏医学、蒙医学等）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105126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中西医结合临床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1052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*</w:t>
            </w: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口腔医学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1053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公共卫生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1054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护理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1055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药学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1056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中药学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 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 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1151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军事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 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 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1251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工商管理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1252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公共管理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1253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会计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1254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旅游管理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1255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图书情报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1256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工程管理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 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 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1351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zCs w:val="21"/>
                <w:lang w:bidi="ar"/>
              </w:rPr>
              <w:t>艺术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135101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音乐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lastRenderedPageBreak/>
              <w:t>135102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戏剧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135103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戏曲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135104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电影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135105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广播电视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135106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舞蹈</w:t>
            </w:r>
          </w:p>
        </w:tc>
      </w:tr>
      <w:tr w:rsidR="00EC63C7" w:rsidTr="00EC63C7">
        <w:trPr>
          <w:trHeight w:val="468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135107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美术</w:t>
            </w:r>
          </w:p>
        </w:tc>
      </w:tr>
      <w:tr w:rsidR="00EC63C7" w:rsidTr="00EC63C7">
        <w:trPr>
          <w:trHeight w:val="501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135108</w:t>
            </w: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  <w:t>艺术设计</w:t>
            </w:r>
          </w:p>
        </w:tc>
      </w:tr>
      <w:tr w:rsidR="00EC63C7" w:rsidTr="00EC63C7">
        <w:trPr>
          <w:trHeight w:val="501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8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7" w:rsidRDefault="00EC63C7" w:rsidP="00EC63C7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  <w:lang w:bidi="ar"/>
              </w:rPr>
            </w:pPr>
          </w:p>
        </w:tc>
      </w:tr>
    </w:tbl>
    <w:p w:rsidR="00A046B9" w:rsidRDefault="00A046B9">
      <w:pPr>
        <w:ind w:leftChars="-600" w:left="-1260" w:rightChars="-749" w:right="-1573" w:firstLineChars="4104" w:firstLine="8618"/>
        <w:rPr>
          <w:szCs w:val="21"/>
        </w:rPr>
      </w:pPr>
    </w:p>
    <w:sectPr w:rsidR="00A046B9">
      <w:headerReference w:type="default" r:id="rId7"/>
      <w:footerReference w:type="default" r:id="rId8"/>
      <w:pgSz w:w="11906" w:h="16838"/>
      <w:pgMar w:top="1440" w:right="0" w:bottom="1440" w:left="3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164" w:rsidRDefault="00CD1164">
      <w:r>
        <w:separator/>
      </w:r>
    </w:p>
  </w:endnote>
  <w:endnote w:type="continuationSeparator" w:id="0">
    <w:p w:rsidR="00CD1164" w:rsidRDefault="00CD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6B9" w:rsidRDefault="00A046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164" w:rsidRDefault="00CD1164">
      <w:r>
        <w:separator/>
      </w:r>
    </w:p>
  </w:footnote>
  <w:footnote w:type="continuationSeparator" w:id="0">
    <w:p w:rsidR="00CD1164" w:rsidRDefault="00CD1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6B9" w:rsidRDefault="00A046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6B9"/>
    <w:rsid w:val="007F69C7"/>
    <w:rsid w:val="00A046B9"/>
    <w:rsid w:val="00CD1164"/>
    <w:rsid w:val="00E508AF"/>
    <w:rsid w:val="00EC63C7"/>
    <w:rsid w:val="099025AB"/>
    <w:rsid w:val="33675E80"/>
    <w:rsid w:val="39B40D7E"/>
    <w:rsid w:val="4960495C"/>
    <w:rsid w:val="62516C28"/>
    <w:rsid w:val="677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F53B75-55C4-442A-883F-B86CD627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000000"/>
      <w:u w:val="none"/>
    </w:rPr>
  </w:style>
  <w:style w:type="character" w:customStyle="1" w:styleId="gongkaicontent2title1">
    <w:name w:val="gongkai_content_2_title1"/>
    <w:basedOn w:val="a0"/>
    <w:qFormat/>
    <w:rPr>
      <w:rFonts w:ascii="黑体" w:eastAsia="黑体" w:cs="黑体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1682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 小米</cp:lastModifiedBy>
  <cp:revision>5</cp:revision>
  <dcterms:created xsi:type="dcterms:W3CDTF">2014-10-29T12:08:00Z</dcterms:created>
  <dcterms:modified xsi:type="dcterms:W3CDTF">2019-12-10T01:37:00Z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