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漯河人才数据系统操作手册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—— 二级管理员</w:t>
      </w:r>
    </w:p>
    <w:p>
      <w:pPr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一、账号</w:t>
      </w:r>
    </w:p>
    <w:p>
      <w:pPr>
        <w:ind w:firstLine="66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二级管理员账号由一级管理员创建，如无账号，请联系：</w:t>
      </w:r>
      <w:r>
        <w:rPr>
          <w:rFonts w:hint="eastAsia" w:ascii="仿宋" w:hAnsi="仿宋" w:eastAsia="仿宋"/>
          <w:sz w:val="32"/>
          <w:szCs w:val="32"/>
          <w:highlight w:val="yellow"/>
          <w:lang w:val="en-US" w:eastAsia="zh-CN"/>
        </w:rPr>
        <w:t>漯河市人力资源和社会保障局 专技科  电话：3151993</w:t>
      </w:r>
      <w:bookmarkStart w:id="0" w:name="_GoBack"/>
      <w:bookmarkEnd w:id="0"/>
    </w:p>
    <w:p>
      <w:pPr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二、登录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登录地址：</w:t>
      </w:r>
      <w:r>
        <w:fldChar w:fldCharType="begin"/>
      </w:r>
      <w:r>
        <w:instrText xml:space="preserve"> HYPERLINK "http://lhrc.ghlearning.com/admin-login" </w:instrText>
      </w:r>
      <w:r>
        <w:fldChar w:fldCharType="separate"/>
      </w:r>
      <w:r>
        <w:rPr>
          <w:rFonts w:ascii="仿宋" w:hAnsi="仿宋" w:eastAsia="仿宋"/>
        </w:rPr>
        <w:t>http://lhrc.ghlearning.com/admin-login</w:t>
      </w:r>
      <w:r>
        <w:rPr>
          <w:rFonts w:ascii="仿宋" w:hAnsi="仿宋" w:eastAsia="仿宋"/>
        </w:rPr>
        <w:fldChar w:fldCharType="end"/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电脑端输入登录地址，在登录框内角色选择【主管部门】，输入账号、密码，点击“登录”</w:t>
      </w:r>
    </w:p>
    <w:p>
      <w:pPr>
        <w:ind w:firstLine="660"/>
        <w:jc w:val="center"/>
        <w:rPr>
          <w:rFonts w:ascii="黑体" w:hAnsi="黑体" w:eastAsia="黑体"/>
          <w:sz w:val="32"/>
          <w:szCs w:val="32"/>
        </w:rPr>
      </w:pPr>
      <w:r>
        <w:drawing>
          <wp:inline distT="0" distB="0" distL="0" distR="0">
            <wp:extent cx="3333750" cy="2241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921" cy="2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三、分配账号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登录后点击“下级机构管理”，点击“新增下级机构”为三级级管理员创建登录账号和密码。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创建时输入登录账号、机构名称（登录帐号为拼音，机构名称用机构全称）、机构角色分为默认为【单位】，密码默认为1</w:t>
      </w:r>
      <w:r>
        <w:rPr>
          <w:rFonts w:ascii="仿宋" w:hAnsi="仿宋" w:eastAsia="仿宋"/>
          <w:sz w:val="32"/>
          <w:szCs w:val="32"/>
        </w:rPr>
        <w:t>2345678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18357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四、查询统计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点击“统计列表”，可查看本主管部门下属所有三级单位申报审核通过的人才数据，可通过搜索项进行统计查询。</w:t>
      </w:r>
    </w:p>
    <w:p>
      <w:pPr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五、退出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点击页面右上角“退出”按钮</w:t>
      </w:r>
    </w:p>
    <w:p>
      <w:pPr>
        <w:ind w:firstLine="660"/>
        <w:rPr>
          <w:rFonts w:ascii="黑体" w:hAnsi="黑体" w:eastAsia="黑体"/>
          <w:sz w:val="32"/>
          <w:szCs w:val="32"/>
        </w:rPr>
      </w:pPr>
      <w:r>
        <w:drawing>
          <wp:inline distT="0" distB="0" distL="0" distR="0">
            <wp:extent cx="5274310" cy="4629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60"/>
        <w:rPr>
          <w:rFonts w:ascii="黑体" w:hAnsi="黑体" w:eastAsia="黑体"/>
          <w:sz w:val="32"/>
          <w:szCs w:val="32"/>
        </w:rPr>
      </w:pPr>
    </w:p>
    <w:p>
      <w:pPr>
        <w:ind w:firstLine="4176" w:firstLineChars="1305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6"/>
    <w:rsid w:val="00041D3A"/>
    <w:rsid w:val="00055991"/>
    <w:rsid w:val="000C2B0C"/>
    <w:rsid w:val="000C6599"/>
    <w:rsid w:val="000D06FD"/>
    <w:rsid w:val="000D501C"/>
    <w:rsid w:val="000E0A3C"/>
    <w:rsid w:val="000E789A"/>
    <w:rsid w:val="0010191F"/>
    <w:rsid w:val="00101C7C"/>
    <w:rsid w:val="00136101"/>
    <w:rsid w:val="001373BE"/>
    <w:rsid w:val="0015608D"/>
    <w:rsid w:val="001630E1"/>
    <w:rsid w:val="00170B71"/>
    <w:rsid w:val="001726B4"/>
    <w:rsid w:val="00185C42"/>
    <w:rsid w:val="00197BBF"/>
    <w:rsid w:val="001A3EFF"/>
    <w:rsid w:val="0023048F"/>
    <w:rsid w:val="00232486"/>
    <w:rsid w:val="00242FF7"/>
    <w:rsid w:val="002478F9"/>
    <w:rsid w:val="00267C73"/>
    <w:rsid w:val="002820E8"/>
    <w:rsid w:val="002D15F5"/>
    <w:rsid w:val="002E3E8C"/>
    <w:rsid w:val="002F7458"/>
    <w:rsid w:val="00310F0C"/>
    <w:rsid w:val="00335B74"/>
    <w:rsid w:val="003369C1"/>
    <w:rsid w:val="0036061A"/>
    <w:rsid w:val="00361EAA"/>
    <w:rsid w:val="003753A8"/>
    <w:rsid w:val="003833D1"/>
    <w:rsid w:val="003952ED"/>
    <w:rsid w:val="003B3C48"/>
    <w:rsid w:val="003E7B7E"/>
    <w:rsid w:val="004217C2"/>
    <w:rsid w:val="004752BD"/>
    <w:rsid w:val="00482489"/>
    <w:rsid w:val="00485CEF"/>
    <w:rsid w:val="004C0CE6"/>
    <w:rsid w:val="004D5FFD"/>
    <w:rsid w:val="004E2358"/>
    <w:rsid w:val="004F0F83"/>
    <w:rsid w:val="005032D4"/>
    <w:rsid w:val="005079CF"/>
    <w:rsid w:val="00513CE6"/>
    <w:rsid w:val="00530D3B"/>
    <w:rsid w:val="00542E86"/>
    <w:rsid w:val="005817D7"/>
    <w:rsid w:val="0059299F"/>
    <w:rsid w:val="005E2F44"/>
    <w:rsid w:val="005E45F3"/>
    <w:rsid w:val="00614AC1"/>
    <w:rsid w:val="0063060C"/>
    <w:rsid w:val="00693C6E"/>
    <w:rsid w:val="00725936"/>
    <w:rsid w:val="00733E38"/>
    <w:rsid w:val="00737823"/>
    <w:rsid w:val="00744B65"/>
    <w:rsid w:val="00747A56"/>
    <w:rsid w:val="00757582"/>
    <w:rsid w:val="00761773"/>
    <w:rsid w:val="00764597"/>
    <w:rsid w:val="00766908"/>
    <w:rsid w:val="007926C4"/>
    <w:rsid w:val="00793BE6"/>
    <w:rsid w:val="007B272F"/>
    <w:rsid w:val="007E3C46"/>
    <w:rsid w:val="007F7BD8"/>
    <w:rsid w:val="00811984"/>
    <w:rsid w:val="0084327A"/>
    <w:rsid w:val="008B44E1"/>
    <w:rsid w:val="008B4B5D"/>
    <w:rsid w:val="008D243B"/>
    <w:rsid w:val="00914F30"/>
    <w:rsid w:val="00937688"/>
    <w:rsid w:val="00983C15"/>
    <w:rsid w:val="00991125"/>
    <w:rsid w:val="009A29F4"/>
    <w:rsid w:val="009B3586"/>
    <w:rsid w:val="009C29BB"/>
    <w:rsid w:val="009C3EFB"/>
    <w:rsid w:val="009D05A9"/>
    <w:rsid w:val="009D58AF"/>
    <w:rsid w:val="009D7C0F"/>
    <w:rsid w:val="00A077CD"/>
    <w:rsid w:val="00A1127F"/>
    <w:rsid w:val="00A14CF9"/>
    <w:rsid w:val="00A73198"/>
    <w:rsid w:val="00A75791"/>
    <w:rsid w:val="00A76787"/>
    <w:rsid w:val="00A92AE1"/>
    <w:rsid w:val="00A92CF0"/>
    <w:rsid w:val="00AA21B1"/>
    <w:rsid w:val="00AD1745"/>
    <w:rsid w:val="00AF0F6E"/>
    <w:rsid w:val="00B00F26"/>
    <w:rsid w:val="00B0705E"/>
    <w:rsid w:val="00B9496F"/>
    <w:rsid w:val="00BF409F"/>
    <w:rsid w:val="00C312E9"/>
    <w:rsid w:val="00CA442E"/>
    <w:rsid w:val="00CB2C03"/>
    <w:rsid w:val="00CB6E21"/>
    <w:rsid w:val="00D03895"/>
    <w:rsid w:val="00D100BD"/>
    <w:rsid w:val="00D40524"/>
    <w:rsid w:val="00D43D55"/>
    <w:rsid w:val="00D45D7B"/>
    <w:rsid w:val="00D4609F"/>
    <w:rsid w:val="00D518D5"/>
    <w:rsid w:val="00D64F2D"/>
    <w:rsid w:val="00D73AE3"/>
    <w:rsid w:val="00D80D8F"/>
    <w:rsid w:val="00D96F4D"/>
    <w:rsid w:val="00DA043C"/>
    <w:rsid w:val="00DA1FEB"/>
    <w:rsid w:val="00DB1899"/>
    <w:rsid w:val="00E00804"/>
    <w:rsid w:val="00E30E3E"/>
    <w:rsid w:val="00E51671"/>
    <w:rsid w:val="00E718D7"/>
    <w:rsid w:val="00E81441"/>
    <w:rsid w:val="00E81B79"/>
    <w:rsid w:val="00E92CD9"/>
    <w:rsid w:val="00E9777F"/>
    <w:rsid w:val="00EB4506"/>
    <w:rsid w:val="00EC7F48"/>
    <w:rsid w:val="00ED25D9"/>
    <w:rsid w:val="00EF0973"/>
    <w:rsid w:val="00F044D0"/>
    <w:rsid w:val="00F10703"/>
    <w:rsid w:val="00F136DE"/>
    <w:rsid w:val="00F17E1A"/>
    <w:rsid w:val="00F624F8"/>
    <w:rsid w:val="00F920D9"/>
    <w:rsid w:val="00FA1051"/>
    <w:rsid w:val="00FF60B9"/>
    <w:rsid w:val="2B243A21"/>
    <w:rsid w:val="739EDC65"/>
    <w:rsid w:val="B7D4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59</Words>
  <Characters>341</Characters>
  <Lines>2</Lines>
  <Paragraphs>1</Paragraphs>
  <TotalTime>1267</TotalTime>
  <ScaleCrop>false</ScaleCrop>
  <LinksUpToDate>false</LinksUpToDate>
  <CharactersWithSpaces>399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2019-05-07T16:22:00Z</dcterms:created>
  <dc:creator>admin</dc:creator>
  <cp:lastModifiedBy>海兰馨儿</cp:lastModifiedBy>
  <dcterms:modified xsi:type="dcterms:W3CDTF">2021-04-07T01:06:33Z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8340F8115B9D461094D807247D57A70D</vt:lpwstr>
  </property>
</Properties>
</file>